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629" w:rsidRPr="00895866" w:rsidRDefault="00B659E0">
      <w:bookmarkStart w:id="0" w:name="_GoBack"/>
      <w:bookmarkEnd w:id="0"/>
      <w:r w:rsidRPr="00895866">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6781800</wp:posOffset>
                </wp:positionV>
                <wp:extent cx="2000250" cy="1981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0250" cy="1981200"/>
                        </a:xfrm>
                        <a:prstGeom prst="rect">
                          <a:avLst/>
                        </a:prstGeom>
                        <a:solidFill>
                          <a:schemeClr val="lt1"/>
                        </a:solidFill>
                        <a:ln w="6350">
                          <a:noFill/>
                        </a:ln>
                      </wps:spPr>
                      <wps:txbx>
                        <w:txbxContent>
                          <w:p w:rsidR="00895866" w:rsidRDefault="00B659E0">
                            <w:r>
                              <w:rPr>
                                <w:noProof/>
                              </w:rPr>
                              <w:drawing>
                                <wp:inline distT="0" distB="0" distL="0" distR="0">
                                  <wp:extent cx="1792432" cy="1571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ch.jpeg"/>
                                          <pic:cNvPicPr/>
                                        </pic:nvPicPr>
                                        <pic:blipFill rotWithShape="1">
                                          <a:blip r:embed="rId4">
                                            <a:extLst>
                                              <a:ext uri="{28A0092B-C50C-407E-A947-70E740481C1C}">
                                                <a14:useLocalDpi xmlns:a14="http://schemas.microsoft.com/office/drawing/2010/main" val="0"/>
                                              </a:ext>
                                            </a:extLst>
                                          </a:blip>
                                          <a:srcRect t="11126" r="12658" b="27680"/>
                                          <a:stretch/>
                                        </pic:blipFill>
                                        <pic:spPr bwMode="auto">
                                          <a:xfrm>
                                            <a:off x="0" y="0"/>
                                            <a:ext cx="1796761" cy="15754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534pt;width:157.5pt;height:156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" fillcolor="white [3201]" stroked="f" strokeweight=".5pt">
                <v:textbox>
                  <w:txbxContent>
                    <w:p w:rsidR="00895866" w:rsidRDefault="00B659E0">
                      <w:r>
                        <w:rPr>
                          <w:noProof/>
                        </w:rPr>
                        <w:drawing>
                          <wp:inline distT="0" distB="0" distL="0" distR="0">
                            <wp:extent cx="1792432" cy="1571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ch.jpeg"/>
                                    <pic:cNvPicPr/>
                                  </pic:nvPicPr>
                                  <pic:blipFill rotWithShape="1">
                                    <a:blip r:embed="rId4">
                                      <a:extLst>
                                        <a:ext uri="{28A0092B-C50C-407E-A947-70E740481C1C}">
                                          <a14:useLocalDpi xmlns:a14="http://schemas.microsoft.com/office/drawing/2010/main" val="0"/>
                                        </a:ext>
                                      </a:extLst>
                                    </a:blip>
                                    <a:srcRect t="11126" r="12658" b="27680"/>
                                    <a:stretch/>
                                  </pic:blipFill>
                                  <pic:spPr bwMode="auto">
                                    <a:xfrm>
                                      <a:off x="0" y="0"/>
                                      <a:ext cx="1796761" cy="157542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E21313" w:rsidRPr="00895866">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2852738</wp:posOffset>
                </wp:positionV>
                <wp:extent cx="6109970" cy="3519487"/>
                <wp:effectExtent l="19050" t="19050" r="24130" b="24130"/>
                <wp:wrapNone/>
                <wp:docPr id="5" name="Text Box 5"/>
                <wp:cNvGraphicFramePr/>
                <a:graphic xmlns:a="http://schemas.openxmlformats.org/drawingml/2006/main">
                  <a:graphicData uri="http://schemas.microsoft.com/office/word/2010/wordprocessingShape">
                    <wps:wsp>
                      <wps:cNvSpPr txBox="1"/>
                      <wps:spPr>
                        <a:xfrm>
                          <a:off x="0" y="0"/>
                          <a:ext cx="6109970" cy="3519487"/>
                        </a:xfrm>
                        <a:prstGeom prst="rect">
                          <a:avLst/>
                        </a:prstGeom>
                        <a:solidFill>
                          <a:schemeClr val="lt1"/>
                        </a:solidFill>
                        <a:ln w="28575">
                          <a:solidFill>
                            <a:schemeClr val="accent6">
                              <a:lumMod val="75000"/>
                            </a:schemeClr>
                          </a:solidFill>
                          <a:prstDash val="sysDot"/>
                        </a:ln>
                      </wps:spPr>
                      <wps:txbx>
                        <w:txbxContent>
                          <w:p w:rsidR="00895866" w:rsidRDefault="00895866">
                            <w:r>
                              <w:t xml:space="preserve">REGISTRATION:  Unit/Scout online registration per instruction at double knot </w:t>
                            </w:r>
                            <w:hyperlink r:id="rId5" w:tgtFrame="_blank" w:history="1">
                              <w:r w:rsidR="006C51C8" w:rsidRPr="006C51C8">
                                <w:rPr>
                                  <w:color w:val="0000FF"/>
                                  <w:sz w:val="18"/>
                                  <w:szCs w:val="18"/>
                                  <w:u w:val="single"/>
                                  <w:shd w:val="clear" w:color="auto" w:fill="FFFFFF"/>
                                </w:rPr>
                                <w:t>http://mtcbsa.doubleknot.com/event/2017-tot-fishing-derby/2239038</w:t>
                              </w:r>
                            </w:hyperlink>
                          </w:p>
                          <w:p w:rsidR="00895866" w:rsidRDefault="00895866">
                            <w:r>
                              <w:t>FEES:</w:t>
                            </w:r>
                            <w:r>
                              <w:tab/>
                              <w:t xml:space="preserve">$5.00 per Cub and Boy Scout (fee includes patch, bottle water, some fishing supplies) </w:t>
                            </w:r>
                          </w:p>
                          <w:p w:rsidR="00895866" w:rsidRDefault="00895866">
                            <w:r>
                              <w:t>WHAT TO BRING:  This will be bank fishing.  Scouts will need to bring fishing pole, line, hooks etc., bait, stringer, if you want to take fish home bring cooler, ice and zip lock bags.  Every Scout and family member will need a water bottle, Sun Screen, and insect repellent.  Wear a hat.</w:t>
                            </w:r>
                          </w:p>
                          <w:p w:rsidR="00895866" w:rsidRDefault="00895866">
                            <w:r>
                              <w:t>FISH CLEANING:  Cleaning stations will be set-up for those Scouts who want to clean their fish.  This is a requirement for Boy Scout Fishing Merit Badge and Cub Scout Fishing Belt Loop.</w:t>
                            </w:r>
                          </w:p>
                          <w:p w:rsidR="00895866" w:rsidRDefault="00895866">
                            <w:r>
                              <w:t xml:space="preserve">SAFETY:  There will be a safety and rules briefing after the check-in station.  </w:t>
                            </w:r>
                          </w:p>
                          <w:p w:rsidR="00895866" w:rsidRDefault="00895866">
                            <w:r>
                              <w:t xml:space="preserve">LICENSE:  Youth under 13 do not have to have a license in Tennessee.  13-15 year </w:t>
                            </w:r>
                            <w:proofErr w:type="spellStart"/>
                            <w:r>
                              <w:t>olds</w:t>
                            </w:r>
                            <w:proofErr w:type="spellEnd"/>
                            <w:r>
                              <w:t xml:space="preserve"> will need Jr hunt/fish license at $10.</w:t>
                            </w:r>
                            <w:proofErr w:type="gramStart"/>
                            <w:r>
                              <w:t>00  All</w:t>
                            </w:r>
                            <w:proofErr w:type="gramEnd"/>
                            <w:r>
                              <w:t xml:space="preserve"> over 15 need to comply with TWRA licensing requirements, </w:t>
                            </w:r>
                            <w:hyperlink r:id="rId6" w:history="1">
                              <w:r w:rsidRPr="00936914">
                                <w:rPr>
                                  <w:rStyle w:val="Hyperlink"/>
                                </w:rPr>
                                <w:t>https://www.tn.gov/twra/article/fishing-license-requirements</w:t>
                              </w:r>
                            </w:hyperlink>
                          </w:p>
                          <w:p w:rsidR="00895866" w:rsidRDefault="00895866">
                            <w:r>
                              <w:t>For additional information contact:</w:t>
                            </w:r>
                          </w:p>
                          <w:p w:rsidR="00895866" w:rsidRDefault="00895866">
                            <w:r>
                              <w:t>Jim Whitehead, 615-809-6367 or Jason Flannery, 615-294-0865</w:t>
                            </w:r>
                          </w:p>
                          <w:p w:rsidR="00895866" w:rsidRDefault="00895866"/>
                          <w:p w:rsidR="00895866" w:rsidRDefault="00895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pt;margin-top:224.65pt;width:481.1pt;height:27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" fillcolor="white [3201]" strokecolor="#538135 [2409]" strokeweight="2.25pt">
                <v:stroke dashstyle="1 1"/>
                <v:textbox>
                  <w:txbxContent>
                    <w:p w:rsidR="00895866" w:rsidRDefault="00895866">
                      <w:r>
                        <w:t xml:space="preserve">REGISTRATION:  Unit/Scout online registration per instruction at double knot </w:t>
                      </w:r>
                      <w:hyperlink r:id="rId7" w:tgtFrame="_blank" w:history="1">
                        <w:r w:rsidR="006C51C8" w:rsidRPr="006C51C8">
                          <w:rPr>
                            <w:color w:val="0000FF"/>
                            <w:sz w:val="18"/>
                            <w:szCs w:val="18"/>
                            <w:u w:val="single"/>
                            <w:shd w:val="clear" w:color="auto" w:fill="FFFFFF"/>
                            <w:lang/>
                          </w:rPr>
                          <w:t>http://mtcbsa.doubleknot.com/event/2017-tot-fishing-derby/2239038</w:t>
                        </w:r>
                      </w:hyperlink>
                    </w:p>
                    <w:p w:rsidR="00895866" w:rsidRDefault="00895866">
                      <w:r>
                        <w:t>FEES:</w:t>
                      </w:r>
                      <w:r>
                        <w:tab/>
                        <w:t xml:space="preserve">$5.00 per Cub and Boy Scout (fee includes patch, bottle water, some fishing supplies) </w:t>
                      </w:r>
                    </w:p>
                    <w:p w:rsidR="00895866" w:rsidRDefault="00895866">
                      <w:r>
                        <w:t>WHAT TO BRING:  This will be bank fishing.  Scouts will need to bring fishing pole, line, hooks etc., bait, stringer, if you want to take fish home bring cooler, ice and zip lock bags.  Every Scout and family member will need a water bottle, Sun Screen, and insect repellent.  Wear a hat.</w:t>
                      </w:r>
                    </w:p>
                    <w:p w:rsidR="00895866" w:rsidRDefault="00895866">
                      <w:r>
                        <w:t>FISH CLEANING:  Cleaning stations will be set-up for those Scouts who want to clean their fish.  This is a requirement for Boy Scout Fishing Merit Badge and Cub Scout Fishing Belt Loop.</w:t>
                      </w:r>
                    </w:p>
                    <w:p w:rsidR="00895866" w:rsidRDefault="00895866">
                      <w:r>
                        <w:t xml:space="preserve">SAFETY:  There will be a safety and rules briefing after the check-in station.  </w:t>
                      </w:r>
                    </w:p>
                    <w:p w:rsidR="00895866" w:rsidRDefault="00895866">
                      <w:r>
                        <w:t xml:space="preserve">LICENSE:  Youth under 13 do not have to have a license in Tennessee.  13-15 year </w:t>
                      </w:r>
                      <w:proofErr w:type="spellStart"/>
                      <w:r>
                        <w:t>olds</w:t>
                      </w:r>
                      <w:proofErr w:type="spellEnd"/>
                      <w:r>
                        <w:t xml:space="preserve"> will need Jr hunt/fish license at $10.</w:t>
                      </w:r>
                      <w:proofErr w:type="gramStart"/>
                      <w:r>
                        <w:t>00  All</w:t>
                      </w:r>
                      <w:proofErr w:type="gramEnd"/>
                      <w:r>
                        <w:t xml:space="preserve"> over 15 need to comply with TWRA licensing requirements, </w:t>
                      </w:r>
                      <w:hyperlink r:id="rId8" w:history="1">
                        <w:r w:rsidRPr="00936914">
                          <w:rPr>
                            <w:rStyle w:val="Hyperlink"/>
                          </w:rPr>
                          <w:t>https://www.tn.gov/twra/article/fishing-license-requirements</w:t>
                        </w:r>
                      </w:hyperlink>
                    </w:p>
                    <w:p w:rsidR="00895866" w:rsidRDefault="00895866">
                      <w:r>
                        <w:t>For additional information contact:</w:t>
                      </w:r>
                    </w:p>
                    <w:p w:rsidR="00895866" w:rsidRDefault="00895866">
                      <w:r>
                        <w:t>Jim Whitehead, 615-809-6367 or Jason Flannery, 615-294-0865</w:t>
                      </w:r>
                    </w:p>
                    <w:p w:rsidR="00895866" w:rsidRDefault="00895866"/>
                    <w:p w:rsidR="00895866" w:rsidRDefault="00895866"/>
                  </w:txbxContent>
                </v:textbox>
              </v:shape>
            </w:pict>
          </mc:Fallback>
        </mc:AlternateContent>
      </w:r>
      <w:r w:rsidR="006C14FA" w:rsidRPr="00895866">
        <w:rPr>
          <w:noProof/>
        </w:rPr>
        <mc:AlternateContent>
          <mc:Choice Requires="wps">
            <w:drawing>
              <wp:anchor distT="0" distB="0" distL="114300" distR="114300" simplePos="0" relativeHeight="251665408" behindDoc="0" locked="0" layoutInCell="1" allowOverlap="1">
                <wp:simplePos x="0" y="0"/>
                <wp:positionH relativeFrom="column">
                  <wp:posOffset>2228850</wp:posOffset>
                </wp:positionH>
                <wp:positionV relativeFrom="paragraph">
                  <wp:posOffset>6696075</wp:posOffset>
                </wp:positionV>
                <wp:extent cx="1843088" cy="174307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1843088" cy="1743075"/>
                        </a:xfrm>
                        <a:prstGeom prst="rect">
                          <a:avLst/>
                        </a:prstGeom>
                        <a:solidFill>
                          <a:schemeClr val="lt1"/>
                        </a:solidFill>
                        <a:ln w="6350">
                          <a:noFill/>
                        </a:ln>
                      </wps:spPr>
                      <wps:txbx>
                        <w:txbxContent>
                          <w:p w:rsidR="00895866" w:rsidRDefault="00895866">
                            <w:r>
                              <w:rPr>
                                <w:noProof/>
                              </w:rPr>
                              <w:drawing>
                                <wp:inline distT="0" distB="0" distL="0" distR="0">
                                  <wp:extent cx="1645285" cy="1645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62fcaef56aa4e7ea5ca846d7ace93ee.jpg"/>
                                          <pic:cNvPicPr/>
                                        </pic:nvPicPr>
                                        <pic:blipFill>
                                          <a:blip r:embed="rId9">
                                            <a:extLst>
                                              <a:ext uri="{28A0092B-C50C-407E-A947-70E740481C1C}">
                                                <a14:useLocalDpi xmlns:a14="http://schemas.microsoft.com/office/drawing/2010/main" val="0"/>
                                              </a:ext>
                                            </a:extLst>
                                          </a:blip>
                                          <a:stretch>
                                            <a:fillRect/>
                                          </a:stretch>
                                        </pic:blipFill>
                                        <pic:spPr>
                                          <a:xfrm>
                                            <a:off x="0" y="0"/>
                                            <a:ext cx="1645285" cy="1645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margin-left:175.5pt;margin-top:527.25pt;width:145.15pt;height:13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" fillcolor="white [3201]" stroked="f" strokeweight=".5pt">
                <v:textbox>
                  <w:txbxContent>
                    <w:p w:rsidR="00895866" w:rsidRDefault="00895866">
                      <w:r>
                        <w:rPr>
                          <w:noProof/>
                        </w:rPr>
                        <w:drawing>
                          <wp:inline distT="0" distB="0" distL="0" distR="0">
                            <wp:extent cx="1645285" cy="1645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62fcaef56aa4e7ea5ca846d7ace93ee.jpg"/>
                                    <pic:cNvPicPr/>
                                  </pic:nvPicPr>
                                  <pic:blipFill>
                                    <a:blip r:embed="rId10">
                                      <a:extLst>
                                        <a:ext uri="{28A0092B-C50C-407E-A947-70E740481C1C}">
                                          <a14:useLocalDpi xmlns:a14="http://schemas.microsoft.com/office/drawing/2010/main" val="0"/>
                                        </a:ext>
                                      </a:extLst>
                                    </a:blip>
                                    <a:stretch>
                                      <a:fillRect/>
                                    </a:stretch>
                                  </pic:blipFill>
                                  <pic:spPr>
                                    <a:xfrm>
                                      <a:off x="0" y="0"/>
                                      <a:ext cx="1645285" cy="1645285"/>
                                    </a:xfrm>
                                    <a:prstGeom prst="rect">
                                      <a:avLst/>
                                    </a:prstGeom>
                                  </pic:spPr>
                                </pic:pic>
                              </a:graphicData>
                            </a:graphic>
                          </wp:inline>
                        </w:drawing>
                      </w:r>
                    </w:p>
                  </w:txbxContent>
                </v:textbox>
              </v:shape>
            </w:pict>
          </mc:Fallback>
        </mc:AlternateContent>
      </w:r>
      <w:r w:rsidR="006C14FA" w:rsidRPr="00895866">
        <w:rPr>
          <w:noProof/>
        </w:rPr>
        <mc:AlternateContent>
          <mc:Choice Requires="wps">
            <w:drawing>
              <wp:anchor distT="0" distB="0" distL="114300" distR="114300" simplePos="0" relativeHeight="251664384" behindDoc="0" locked="0" layoutInCell="1" allowOverlap="1">
                <wp:simplePos x="0" y="0"/>
                <wp:positionH relativeFrom="column">
                  <wp:posOffset>4395788</wp:posOffset>
                </wp:positionH>
                <wp:positionV relativeFrom="paragraph">
                  <wp:posOffset>6696075</wp:posOffset>
                </wp:positionV>
                <wp:extent cx="1752600" cy="1714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52600" cy="1714500"/>
                        </a:xfrm>
                        <a:prstGeom prst="rect">
                          <a:avLst/>
                        </a:prstGeom>
                        <a:solidFill>
                          <a:schemeClr val="lt1"/>
                        </a:solidFill>
                        <a:ln w="6350">
                          <a:noFill/>
                        </a:ln>
                      </wps:spPr>
                      <wps:txbx>
                        <w:txbxContent>
                          <w:p w:rsidR="00895866" w:rsidRDefault="00895866">
                            <w:r>
                              <w:rPr>
                                <w:noProof/>
                              </w:rPr>
                              <w:drawing>
                                <wp:inline distT="0" distB="0" distL="0" distR="0">
                                  <wp:extent cx="1563370" cy="15798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shingMB.gif"/>
                                          <pic:cNvPicPr/>
                                        </pic:nvPicPr>
                                        <pic:blipFill>
                                          <a:blip r:embed="rId11">
                                            <a:extLst>
                                              <a:ext uri="{28A0092B-C50C-407E-A947-70E740481C1C}">
                                                <a14:useLocalDpi xmlns:a14="http://schemas.microsoft.com/office/drawing/2010/main" val="0"/>
                                              </a:ext>
                                            </a:extLst>
                                          </a:blip>
                                          <a:stretch>
                                            <a:fillRect/>
                                          </a:stretch>
                                        </pic:blipFill>
                                        <pic:spPr>
                                          <a:xfrm>
                                            <a:off x="0" y="0"/>
                                            <a:ext cx="1563370" cy="1579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46.15pt;margin-top:527.25pt;width:138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" fillcolor="white [3201]" stroked="f" strokeweight=".5pt">
                <v:textbox>
                  <w:txbxContent>
                    <w:p w:rsidR="00895866" w:rsidRDefault="00895866">
                      <w:r>
                        <w:rPr>
                          <w:noProof/>
                        </w:rPr>
                        <w:drawing>
                          <wp:inline distT="0" distB="0" distL="0" distR="0">
                            <wp:extent cx="1563370" cy="15798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shingMB.gif"/>
                                    <pic:cNvPicPr/>
                                  </pic:nvPicPr>
                                  <pic:blipFill>
                                    <a:blip r:embed="rId11">
                                      <a:extLst>
                                        <a:ext uri="{28A0092B-C50C-407E-A947-70E740481C1C}">
                                          <a14:useLocalDpi xmlns:a14="http://schemas.microsoft.com/office/drawing/2010/main" val="0"/>
                                        </a:ext>
                                      </a:extLst>
                                    </a:blip>
                                    <a:stretch>
                                      <a:fillRect/>
                                    </a:stretch>
                                  </pic:blipFill>
                                  <pic:spPr>
                                    <a:xfrm>
                                      <a:off x="0" y="0"/>
                                      <a:ext cx="1563370" cy="1579880"/>
                                    </a:xfrm>
                                    <a:prstGeom prst="rect">
                                      <a:avLst/>
                                    </a:prstGeom>
                                  </pic:spPr>
                                </pic:pic>
                              </a:graphicData>
                            </a:graphic>
                          </wp:inline>
                        </w:drawing>
                      </w:r>
                    </w:p>
                  </w:txbxContent>
                </v:textbox>
              </v:shape>
            </w:pict>
          </mc:Fallback>
        </mc:AlternateContent>
      </w:r>
      <w:r w:rsidR="001F5BF0" w:rsidRPr="00895866">
        <w:rPr>
          <w:noProof/>
        </w:rPr>
        <mc:AlternateContent>
          <mc:Choice Requires="wps">
            <w:drawing>
              <wp:anchor distT="0" distB="0" distL="114300" distR="114300" simplePos="0" relativeHeight="251661312" behindDoc="0" locked="0" layoutInCell="1" allowOverlap="1">
                <wp:simplePos x="0" y="0"/>
                <wp:positionH relativeFrom="column">
                  <wp:posOffset>100013</wp:posOffset>
                </wp:positionH>
                <wp:positionV relativeFrom="paragraph">
                  <wp:posOffset>1476375</wp:posOffset>
                </wp:positionV>
                <wp:extent cx="6043612" cy="1243013"/>
                <wp:effectExtent l="19050" t="19050" r="33655" b="33655"/>
                <wp:wrapNone/>
                <wp:docPr id="4" name="Text Box 4"/>
                <wp:cNvGraphicFramePr/>
                <a:graphic xmlns:a="http://schemas.openxmlformats.org/drawingml/2006/main">
                  <a:graphicData uri="http://schemas.microsoft.com/office/word/2010/wordprocessingShape">
                    <wps:wsp>
                      <wps:cNvSpPr txBox="1"/>
                      <wps:spPr>
                        <a:xfrm>
                          <a:off x="0" y="0"/>
                          <a:ext cx="6043612" cy="1243013"/>
                        </a:xfrm>
                        <a:prstGeom prst="rect">
                          <a:avLst/>
                        </a:prstGeom>
                        <a:solidFill>
                          <a:schemeClr val="lt1"/>
                        </a:solidFill>
                        <a:ln w="57150">
                          <a:solidFill>
                            <a:schemeClr val="accent1">
                              <a:lumMod val="50000"/>
                            </a:schemeClr>
                          </a:solidFill>
                          <a:prstDash val="sysDash"/>
                        </a:ln>
                      </wps:spPr>
                      <wps:txbx>
                        <w:txbxContent>
                          <w:p w:rsidR="00895866" w:rsidRPr="001F5BF0" w:rsidRDefault="00895866">
                            <w:pPr>
                              <w:rPr>
                                <w:b/>
                              </w:rPr>
                            </w:pPr>
                            <w:r w:rsidRPr="001F5BF0">
                              <w:rPr>
                                <w:b/>
                              </w:rPr>
                              <w:t>WHEN</w:t>
                            </w:r>
                            <w:r>
                              <w:rPr>
                                <w:b/>
                              </w:rPr>
                              <w:t>:</w:t>
                            </w:r>
                            <w:r>
                              <w:rPr>
                                <w:b/>
                              </w:rPr>
                              <w:tab/>
                            </w:r>
                            <w:r>
                              <w:rPr>
                                <w:b/>
                              </w:rPr>
                              <w:tab/>
                              <w:t>Saturda</w:t>
                            </w:r>
                            <w:r w:rsidR="006C51C8">
                              <w:rPr>
                                <w:b/>
                              </w:rPr>
                              <w:t xml:space="preserve">y, November 4, </w:t>
                            </w:r>
                            <w:proofErr w:type="gramStart"/>
                            <w:r w:rsidR="006C51C8">
                              <w:rPr>
                                <w:b/>
                              </w:rPr>
                              <w:t>2017  9</w:t>
                            </w:r>
                            <w:proofErr w:type="gramEnd"/>
                            <w:r w:rsidR="006C51C8">
                              <w:rPr>
                                <w:b/>
                              </w:rPr>
                              <w:t>:00 AM – 2:00 P</w:t>
                            </w:r>
                            <w:r>
                              <w:rPr>
                                <w:b/>
                              </w:rPr>
                              <w:t>M</w:t>
                            </w:r>
                          </w:p>
                          <w:p w:rsidR="00895866" w:rsidRPr="001F5BF0" w:rsidRDefault="00895866">
                            <w:pPr>
                              <w:rPr>
                                <w:b/>
                              </w:rPr>
                            </w:pPr>
                            <w:r w:rsidRPr="001F5BF0">
                              <w:rPr>
                                <w:b/>
                              </w:rPr>
                              <w:t>WHERE</w:t>
                            </w:r>
                            <w:r>
                              <w:rPr>
                                <w:b/>
                              </w:rPr>
                              <w:tab/>
                            </w:r>
                            <w:r>
                              <w:rPr>
                                <w:b/>
                              </w:rPr>
                              <w:tab/>
                            </w:r>
                            <w:r w:rsidRPr="001F5BF0">
                              <w:rPr>
                                <w:b/>
                              </w:rPr>
                              <w:t xml:space="preserve">Lane </w:t>
                            </w:r>
                            <w:proofErr w:type="spellStart"/>
                            <w:r w:rsidRPr="001F5BF0">
                              <w:rPr>
                                <w:b/>
                              </w:rPr>
                              <w:t>Agri</w:t>
                            </w:r>
                            <w:proofErr w:type="spellEnd"/>
                            <w:r w:rsidRPr="001F5BF0">
                              <w:rPr>
                                <w:b/>
                              </w:rPr>
                              <w:t>-Park Community Center</w:t>
                            </w:r>
                            <w:r>
                              <w:rPr>
                                <w:b/>
                              </w:rPr>
                              <w:t xml:space="preserve">, </w:t>
                            </w:r>
                            <w:r w:rsidRPr="001F5BF0">
                              <w:rPr>
                                <w:b/>
                              </w:rPr>
                              <w:t>315 John R. Rice Boulevard</w:t>
                            </w:r>
                          </w:p>
                          <w:p w:rsidR="00895866" w:rsidRPr="001F5BF0" w:rsidRDefault="00895866">
                            <w:pPr>
                              <w:rPr>
                                <w:b/>
                              </w:rPr>
                            </w:pPr>
                            <w:r w:rsidRPr="001F5BF0">
                              <w:rPr>
                                <w:b/>
                              </w:rPr>
                              <w:t>WHO</w:t>
                            </w:r>
                            <w:r>
                              <w:rPr>
                                <w:b/>
                              </w:rPr>
                              <w:tab/>
                            </w:r>
                            <w:r>
                              <w:rPr>
                                <w:b/>
                              </w:rPr>
                              <w:tab/>
                              <w:t>Cub Scouts, Boy Scouts, Parents and Family</w:t>
                            </w:r>
                          </w:p>
                          <w:p w:rsidR="00895866" w:rsidRPr="001F5BF0" w:rsidRDefault="00895866">
                            <w:pPr>
                              <w:rPr>
                                <w:b/>
                              </w:rPr>
                            </w:pPr>
                            <w:r w:rsidRPr="001F5BF0">
                              <w:rPr>
                                <w:b/>
                              </w:rPr>
                              <w:t>WHAT</w:t>
                            </w:r>
                            <w:r>
                              <w:rPr>
                                <w:b/>
                              </w:rPr>
                              <w:tab/>
                            </w:r>
                            <w:r>
                              <w:rPr>
                                <w:b/>
                              </w:rPr>
                              <w:tab/>
                              <w:t>Fishing Rodeo.  Bass, Bream, and Catfish.  Catch and release or Keep what you catch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7.9pt;margin-top:116.25pt;width:475.85pt;height:9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" fillcolor="white [3201]" strokecolor="#1f3763 [1604]" strokeweight="4.5pt">
                <v:stroke dashstyle="3 1"/>
                <v:textbox>
                  <w:txbxContent>
                    <w:p w:rsidR="00895866" w:rsidRPr="001F5BF0" w:rsidRDefault="00895866">
                      <w:pPr>
                        <w:rPr>
                          <w:b/>
                        </w:rPr>
                      </w:pPr>
                      <w:r w:rsidRPr="001F5BF0">
                        <w:rPr>
                          <w:b/>
                        </w:rPr>
                        <w:t>WHEN</w:t>
                      </w:r>
                      <w:r>
                        <w:rPr>
                          <w:b/>
                        </w:rPr>
                        <w:t>:</w:t>
                      </w:r>
                      <w:r>
                        <w:rPr>
                          <w:b/>
                        </w:rPr>
                        <w:tab/>
                      </w:r>
                      <w:r>
                        <w:rPr>
                          <w:b/>
                        </w:rPr>
                        <w:tab/>
                        <w:t>Saturda</w:t>
                      </w:r>
                      <w:r w:rsidR="006C51C8">
                        <w:rPr>
                          <w:b/>
                        </w:rPr>
                        <w:t xml:space="preserve">y, November 4, </w:t>
                      </w:r>
                      <w:proofErr w:type="gramStart"/>
                      <w:r w:rsidR="006C51C8">
                        <w:rPr>
                          <w:b/>
                        </w:rPr>
                        <w:t>2017  9</w:t>
                      </w:r>
                      <w:proofErr w:type="gramEnd"/>
                      <w:r w:rsidR="006C51C8">
                        <w:rPr>
                          <w:b/>
                        </w:rPr>
                        <w:t>:00 AM – 2:00 P</w:t>
                      </w:r>
                      <w:r>
                        <w:rPr>
                          <w:b/>
                        </w:rPr>
                        <w:t>M</w:t>
                      </w:r>
                    </w:p>
                    <w:p w:rsidR="00895866" w:rsidRPr="001F5BF0" w:rsidRDefault="00895866">
                      <w:pPr>
                        <w:rPr>
                          <w:b/>
                        </w:rPr>
                      </w:pPr>
                      <w:r w:rsidRPr="001F5BF0">
                        <w:rPr>
                          <w:b/>
                        </w:rPr>
                        <w:t>WHERE</w:t>
                      </w:r>
                      <w:r>
                        <w:rPr>
                          <w:b/>
                        </w:rPr>
                        <w:tab/>
                      </w:r>
                      <w:r>
                        <w:rPr>
                          <w:b/>
                        </w:rPr>
                        <w:tab/>
                      </w:r>
                      <w:r w:rsidRPr="001F5BF0">
                        <w:rPr>
                          <w:b/>
                        </w:rPr>
                        <w:t xml:space="preserve">Lane </w:t>
                      </w:r>
                      <w:proofErr w:type="spellStart"/>
                      <w:r w:rsidRPr="001F5BF0">
                        <w:rPr>
                          <w:b/>
                        </w:rPr>
                        <w:t>Agri</w:t>
                      </w:r>
                      <w:proofErr w:type="spellEnd"/>
                      <w:r w:rsidRPr="001F5BF0">
                        <w:rPr>
                          <w:b/>
                        </w:rPr>
                        <w:t>-Park Community Center</w:t>
                      </w:r>
                      <w:r>
                        <w:rPr>
                          <w:b/>
                        </w:rPr>
                        <w:t xml:space="preserve">, </w:t>
                      </w:r>
                      <w:r w:rsidRPr="001F5BF0">
                        <w:rPr>
                          <w:b/>
                        </w:rPr>
                        <w:t>315 John R. Rice Boulevard</w:t>
                      </w:r>
                    </w:p>
                    <w:p w:rsidR="00895866" w:rsidRPr="001F5BF0" w:rsidRDefault="00895866">
                      <w:pPr>
                        <w:rPr>
                          <w:b/>
                        </w:rPr>
                      </w:pPr>
                      <w:r w:rsidRPr="001F5BF0">
                        <w:rPr>
                          <w:b/>
                        </w:rPr>
                        <w:t>WHO</w:t>
                      </w:r>
                      <w:r>
                        <w:rPr>
                          <w:b/>
                        </w:rPr>
                        <w:tab/>
                      </w:r>
                      <w:r>
                        <w:rPr>
                          <w:b/>
                        </w:rPr>
                        <w:tab/>
                        <w:t>Cub Scouts, Boy Scouts, Parents and Family</w:t>
                      </w:r>
                    </w:p>
                    <w:p w:rsidR="00895866" w:rsidRPr="001F5BF0" w:rsidRDefault="00895866">
                      <w:pPr>
                        <w:rPr>
                          <w:b/>
                        </w:rPr>
                      </w:pPr>
                      <w:r w:rsidRPr="001F5BF0">
                        <w:rPr>
                          <w:b/>
                        </w:rPr>
                        <w:t>WHAT</w:t>
                      </w:r>
                      <w:r>
                        <w:rPr>
                          <w:b/>
                        </w:rPr>
                        <w:tab/>
                      </w:r>
                      <w:r>
                        <w:rPr>
                          <w:b/>
                        </w:rPr>
                        <w:tab/>
                        <w:t>Fishing Rodeo.  Bass, Bream, and Catfish.  Catch and release or Keep what you catch</w:t>
                      </w:r>
                    </w:p>
                  </w:txbxContent>
                </v:textbox>
              </v:shape>
            </w:pict>
          </mc:Fallback>
        </mc:AlternateContent>
      </w:r>
      <w:r w:rsidR="001F5BF0" w:rsidRPr="00895866">
        <w:rPr>
          <w:noProof/>
        </w:rPr>
        <mc:AlternateContent>
          <mc:Choice Requires="wps">
            <w:drawing>
              <wp:anchor distT="0" distB="0" distL="114300" distR="114300" simplePos="0" relativeHeight="251660288" behindDoc="0" locked="0" layoutInCell="1" allowOverlap="1">
                <wp:simplePos x="0" y="0"/>
                <wp:positionH relativeFrom="column">
                  <wp:posOffset>2714625</wp:posOffset>
                </wp:positionH>
                <wp:positionV relativeFrom="paragraph">
                  <wp:posOffset>1123950</wp:posOffset>
                </wp:positionV>
                <wp:extent cx="330517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05175" cy="352425"/>
                        </a:xfrm>
                        <a:prstGeom prst="rect">
                          <a:avLst/>
                        </a:prstGeom>
                        <a:solidFill>
                          <a:schemeClr val="accent1">
                            <a:lumMod val="40000"/>
                            <a:lumOff val="60000"/>
                          </a:schemeClr>
                        </a:solidFill>
                        <a:ln w="6350">
                          <a:noFill/>
                        </a:ln>
                      </wps:spPr>
                      <wps:txbx>
                        <w:txbxContent>
                          <w:p w:rsidR="00895866" w:rsidRPr="001F5BF0" w:rsidRDefault="00895866" w:rsidP="001F5BF0">
                            <w:pPr>
                              <w:jc w:val="center"/>
                              <w:rPr>
                                <w:rFonts w:ascii="Algerian" w:hAnsi="Algerian"/>
                                <w:b/>
                                <w:sz w:val="32"/>
                              </w:rPr>
                            </w:pPr>
                            <w:r w:rsidRPr="001F5BF0">
                              <w:rPr>
                                <w:rFonts w:ascii="Algerian" w:hAnsi="Algerian"/>
                                <w:b/>
                                <w:sz w:val="28"/>
                              </w:rPr>
                              <w:t xml:space="preserve">TRAIL OF TEARS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13.75pt;margin-top:88.5pt;width:26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" fillcolor="#b4c6e7 [1300]" stroked="f" strokeweight=".5pt">
                <v:textbox>
                  <w:txbxContent>
                    <w:p w:rsidR="00895866" w:rsidRPr="001F5BF0" w:rsidRDefault="00895866" w:rsidP="001F5BF0">
                      <w:pPr>
                        <w:jc w:val="center"/>
                        <w:rPr>
                          <w:rFonts w:ascii="Algerian" w:hAnsi="Algerian"/>
                          <w:b/>
                          <w:sz w:val="32"/>
                        </w:rPr>
                      </w:pPr>
                      <w:r w:rsidRPr="001F5BF0">
                        <w:rPr>
                          <w:rFonts w:ascii="Algerian" w:hAnsi="Algerian"/>
                          <w:b/>
                          <w:sz w:val="28"/>
                        </w:rPr>
                        <w:t xml:space="preserve">TRAIL OF TEARS DISTRICT </w:t>
                      </w:r>
                    </w:p>
                  </w:txbxContent>
                </v:textbox>
              </v:shape>
            </w:pict>
          </mc:Fallback>
        </mc:AlternateContent>
      </w:r>
      <w:r w:rsidR="00EF6CF4" w:rsidRPr="00895866">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-104775</wp:posOffset>
                </wp:positionV>
                <wp:extent cx="6281738" cy="1671638"/>
                <wp:effectExtent l="0" t="0" r="5080" b="5080"/>
                <wp:wrapNone/>
                <wp:docPr id="1" name="Text Box 1"/>
                <wp:cNvGraphicFramePr/>
                <a:graphic xmlns:a="http://schemas.openxmlformats.org/drawingml/2006/main">
                  <a:graphicData uri="http://schemas.microsoft.com/office/word/2010/wordprocessingShape">
                    <wps:wsp>
                      <wps:cNvSpPr txBox="1"/>
                      <wps:spPr>
                        <a:xfrm>
                          <a:off x="0" y="0"/>
                          <a:ext cx="6281738" cy="1671638"/>
                        </a:xfrm>
                        <a:prstGeom prst="rect">
                          <a:avLst/>
                        </a:prstGeom>
                        <a:solidFill>
                          <a:schemeClr val="lt1"/>
                        </a:solidFill>
                        <a:ln w="6350">
                          <a:noFill/>
                        </a:ln>
                      </wps:spPr>
                      <wps:txbx>
                        <w:txbxContent>
                          <w:p w:rsidR="00895866" w:rsidRDefault="00895866">
                            <w:r>
                              <w:rPr>
                                <w:noProof/>
                              </w:rPr>
                              <w:drawing>
                                <wp:inline distT="0" distB="0" distL="0" distR="0">
                                  <wp:extent cx="60579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ing%20Rodeo%20Banner-01.jpg"/>
                                          <pic:cNvPicPr/>
                                        </pic:nvPicPr>
                                        <pic:blipFill>
                                          <a:blip r:embed="rId12">
                                            <a:extLst>
                                              <a:ext uri="{28A0092B-C50C-407E-A947-70E740481C1C}">
                                                <a14:useLocalDpi xmlns:a14="http://schemas.microsoft.com/office/drawing/2010/main" val="0"/>
                                              </a:ext>
                                            </a:extLst>
                                          </a:blip>
                                          <a:stretch>
                                            <a:fillRect/>
                                          </a:stretch>
                                        </pic:blipFill>
                                        <pic:spPr>
                                          <a:xfrm>
                                            <a:off x="0" y="0"/>
                                            <a:ext cx="6063762" cy="1535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75pt;margin-top:-8.25pt;width:494.65pt;height:13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" fillcolor="white [3201]" stroked="f" strokeweight=".5pt">
                <v:textbox>
                  <w:txbxContent>
                    <w:p w:rsidR="00895866" w:rsidRDefault="00895866">
                      <w:r>
                        <w:rPr>
                          <w:noProof/>
                        </w:rPr>
                        <w:drawing>
                          <wp:inline distT="0" distB="0" distL="0" distR="0">
                            <wp:extent cx="60579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ing%20Rodeo%20Banner-01.jpg"/>
                                    <pic:cNvPicPr/>
                                  </pic:nvPicPr>
                                  <pic:blipFill>
                                    <a:blip r:embed="rId13">
                                      <a:extLst>
                                        <a:ext uri="{28A0092B-C50C-407E-A947-70E740481C1C}">
                                          <a14:useLocalDpi xmlns:a14="http://schemas.microsoft.com/office/drawing/2010/main" val="0"/>
                                        </a:ext>
                                      </a:extLst>
                                    </a:blip>
                                    <a:stretch>
                                      <a:fillRect/>
                                    </a:stretch>
                                  </pic:blipFill>
                                  <pic:spPr>
                                    <a:xfrm>
                                      <a:off x="0" y="0"/>
                                      <a:ext cx="6063762" cy="1535009"/>
                                    </a:xfrm>
                                    <a:prstGeom prst="rect">
                                      <a:avLst/>
                                    </a:prstGeom>
                                  </pic:spPr>
                                </pic:pic>
                              </a:graphicData>
                            </a:graphic>
                          </wp:inline>
                        </w:drawing>
                      </w:r>
                    </w:p>
                  </w:txbxContent>
                </v:textbox>
              </v:shape>
            </w:pict>
          </mc:Fallback>
        </mc:AlternateContent>
      </w:r>
    </w:p>
    <w:sectPr w:rsidR="00A62629" w:rsidRPr="0089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F4"/>
    <w:rsid w:val="001F5BF0"/>
    <w:rsid w:val="00393B4D"/>
    <w:rsid w:val="006C14FA"/>
    <w:rsid w:val="006C51C8"/>
    <w:rsid w:val="00794F3F"/>
    <w:rsid w:val="00895866"/>
    <w:rsid w:val="009367F8"/>
    <w:rsid w:val="009E3663"/>
    <w:rsid w:val="00A62629"/>
    <w:rsid w:val="00B659E0"/>
    <w:rsid w:val="00E21313"/>
    <w:rsid w:val="00E50975"/>
    <w:rsid w:val="00E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0497E-1184-463F-B115-BDD43C0E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4FA"/>
    <w:rPr>
      <w:color w:val="0563C1" w:themeColor="hyperlink"/>
      <w:u w:val="single"/>
    </w:rPr>
  </w:style>
  <w:style w:type="character" w:styleId="UnresolvedMention">
    <w:name w:val="Unresolved Mention"/>
    <w:basedOn w:val="DefaultParagraphFont"/>
    <w:uiPriority w:val="99"/>
    <w:semiHidden/>
    <w:unhideWhenUsed/>
    <w:rsid w:val="006C1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wra/article/fishing-license-requirements" TargetMode="External"/><Relationship Id="rId13" Type="http://schemas.openxmlformats.org/officeDocument/2006/relationships/image" Target="media/image40.jpg"/><Relationship Id="rId3" Type="http://schemas.openxmlformats.org/officeDocument/2006/relationships/webSettings" Target="webSettings.xml"/><Relationship Id="rId7" Type="http://schemas.openxmlformats.org/officeDocument/2006/relationships/hyperlink" Target="http://mtcbsa.doubleknot.com/event/2017-tot-fishing-derby/2239038" TargetMode="External"/><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n.gov/twra/article/fishing-license-requirements" TargetMode="External"/><Relationship Id="rId11" Type="http://schemas.openxmlformats.org/officeDocument/2006/relationships/image" Target="media/image3.gif"/><Relationship Id="rId5" Type="http://schemas.openxmlformats.org/officeDocument/2006/relationships/hyperlink" Target="http://mtcbsa.doubleknot.com/event/2017-tot-fishing-derby/2239038" TargetMode="Externa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whitehead</dc:creator>
  <cp:keywords/>
  <dc:description/>
  <cp:lastModifiedBy>jim whitehead</cp:lastModifiedBy>
  <cp:revision>6</cp:revision>
  <dcterms:created xsi:type="dcterms:W3CDTF">2017-09-29T23:05:00Z</dcterms:created>
  <dcterms:modified xsi:type="dcterms:W3CDTF">2017-10-08T19:30:00Z</dcterms:modified>
</cp:coreProperties>
</file>